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9F52B8" w:rsidRPr="003C13F1" w:rsidTr="0080768B">
        <w:trPr>
          <w:trHeight w:val="2828"/>
        </w:trPr>
        <w:tc>
          <w:tcPr>
            <w:tcW w:w="5067" w:type="dxa"/>
          </w:tcPr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39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F52B8" w:rsidRPr="00624C9D" w:rsidRDefault="009F52B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F52B8" w:rsidRPr="00624C9D" w:rsidRDefault="009F52B8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9F52B8" w:rsidRPr="00624C9D" w:rsidRDefault="009F52B8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9F52B8" w:rsidRDefault="009F52B8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40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52B8" w:rsidRPr="003C13F1" w:rsidRDefault="009F52B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9F52B8" w:rsidRPr="003C13F1" w:rsidRDefault="009F52B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41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52B8" w:rsidRPr="003C13F1" w:rsidRDefault="009F52B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9F52B8" w:rsidRDefault="009F52B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9F52B8" w:rsidRPr="003C13F1" w:rsidRDefault="009F52B8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9F52B8" w:rsidRPr="009F52B8" w:rsidRDefault="009F52B8" w:rsidP="009F52B8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rPr>
          <w:lang w:val="en-US"/>
        </w:rPr>
        <w:t>BIOCIDA</w:t>
      </w:r>
    </w:p>
    <w:p w:rsidR="009F52B8" w:rsidRPr="009F52B8" w:rsidRDefault="009F52B8" w:rsidP="009F52B8"/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  <w:r w:rsidRPr="009F52B8">
        <w:rPr>
          <w:rFonts w:ascii="Times New Roman" w:hAnsi="Times New Roman" w:cs="Times New Roman"/>
          <w:sz w:val="28"/>
          <w:szCs w:val="28"/>
        </w:rPr>
        <w:t>Биоцидное средство, препятствующее размножению бактерий (автотрофных и гетеротрофных).</w:t>
      </w:r>
    </w:p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  <w:r w:rsidRPr="009F52B8">
        <w:rPr>
          <w:rFonts w:ascii="Times New Roman" w:hAnsi="Times New Roman" w:cs="Times New Roman"/>
          <w:sz w:val="28"/>
          <w:szCs w:val="28"/>
        </w:rPr>
        <w:t>Материал подходит для работы с природным камнем, мрамором, гранитом, песчаником, мягким и твердым известняком, кирпичом, деревом.</w:t>
      </w:r>
    </w:p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  <w:r w:rsidRPr="009F52B8">
        <w:rPr>
          <w:rFonts w:ascii="Times New Roman" w:hAnsi="Times New Roman" w:cs="Times New Roman"/>
          <w:sz w:val="28"/>
          <w:szCs w:val="28"/>
        </w:rPr>
        <w:t>Высокоэффективное средство биоцидного действия. Удаляет мох, водоросли, бактерии.</w:t>
      </w:r>
    </w:p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  <w:r w:rsidRPr="009F52B8">
        <w:rPr>
          <w:rFonts w:ascii="Times New Roman" w:hAnsi="Times New Roman" w:cs="Times New Roman"/>
          <w:sz w:val="28"/>
          <w:szCs w:val="28"/>
        </w:rPr>
        <w:t>После нанесения не видоизменяет первоначальный цвет обрабатываемой поверхности.</w:t>
      </w:r>
    </w:p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  <w:r w:rsidRPr="009F52B8">
        <w:rPr>
          <w:rFonts w:ascii="Times New Roman" w:hAnsi="Times New Roman" w:cs="Times New Roman"/>
          <w:sz w:val="28"/>
          <w:szCs w:val="28"/>
        </w:rPr>
        <w:t>Не является пленкообразующим материалом.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b/>
                <w:sz w:val="28"/>
                <w:szCs w:val="28"/>
              </w:rPr>
            </w:pPr>
            <w:r w:rsidRPr="009F52B8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b/>
                <w:sz w:val="28"/>
                <w:szCs w:val="28"/>
              </w:rPr>
            </w:pPr>
            <w:r w:rsidRPr="009F52B8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жидкость</w:t>
            </w:r>
          </w:p>
        </w:tc>
      </w:tr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вода</w:t>
            </w:r>
          </w:p>
        </w:tc>
      </w:tr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7,1</w:t>
            </w:r>
          </w:p>
        </w:tc>
      </w:tr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sz w:val="28"/>
                <w:szCs w:val="28"/>
                <w:lang w:val="en-US"/>
              </w:rPr>
            </w:pPr>
            <w:r w:rsidRPr="009F52B8">
              <w:rPr>
                <w:sz w:val="28"/>
                <w:szCs w:val="28"/>
              </w:rPr>
              <w:t xml:space="preserve">1- 20 </w:t>
            </w:r>
            <w:r w:rsidRPr="009F52B8">
              <w:rPr>
                <w:sz w:val="28"/>
                <w:szCs w:val="28"/>
                <w:lang w:val="en-US"/>
              </w:rPr>
              <w:t xml:space="preserve">mPa </w:t>
            </w:r>
            <w:r w:rsidRPr="009F52B8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9F52B8">
              <w:rPr>
                <w:sz w:val="28"/>
                <w:szCs w:val="28"/>
                <w:lang w:val="en-US"/>
              </w:rPr>
              <w:t>s</w:t>
            </w:r>
          </w:p>
        </w:tc>
      </w:tr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sz w:val="28"/>
                <w:szCs w:val="28"/>
                <w:vertAlign w:val="superscript"/>
              </w:rPr>
            </w:pPr>
            <w:r w:rsidRPr="009F52B8">
              <w:rPr>
                <w:sz w:val="28"/>
                <w:szCs w:val="28"/>
              </w:rPr>
              <w:t>1</w:t>
            </w:r>
            <w:r w:rsidRPr="009F52B8">
              <w:rPr>
                <w:sz w:val="28"/>
                <w:szCs w:val="28"/>
                <w:lang w:val="en-US"/>
              </w:rPr>
              <w:t>,</w:t>
            </w:r>
            <w:r w:rsidRPr="009F52B8">
              <w:rPr>
                <w:sz w:val="28"/>
                <w:szCs w:val="28"/>
              </w:rPr>
              <w:t>00</w:t>
            </w:r>
            <w:r w:rsidRPr="009F52B8">
              <w:rPr>
                <w:sz w:val="28"/>
                <w:szCs w:val="28"/>
                <w:lang w:val="en-US"/>
              </w:rPr>
              <w:t xml:space="preserve"> </w:t>
            </w:r>
            <w:r w:rsidRPr="009F52B8">
              <w:rPr>
                <w:sz w:val="28"/>
                <w:szCs w:val="28"/>
              </w:rPr>
              <w:t>гр/см</w:t>
            </w:r>
            <w:r w:rsidRPr="009F52B8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9F52B8" w:rsidRPr="009F52B8" w:rsidTr="0080768B">
        <w:tc>
          <w:tcPr>
            <w:tcW w:w="4785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9F52B8" w:rsidRPr="009F52B8" w:rsidRDefault="009F52B8" w:rsidP="0080768B">
            <w:pPr>
              <w:rPr>
                <w:sz w:val="28"/>
                <w:szCs w:val="28"/>
              </w:rPr>
            </w:pPr>
            <w:r w:rsidRPr="009F52B8">
              <w:rPr>
                <w:sz w:val="28"/>
                <w:szCs w:val="28"/>
              </w:rPr>
              <w:t>+5</w:t>
            </w:r>
            <w:r w:rsidRPr="009F52B8">
              <w:rPr>
                <w:sz w:val="28"/>
                <w:szCs w:val="28"/>
                <w:vertAlign w:val="superscript"/>
              </w:rPr>
              <w:t>0</w:t>
            </w:r>
            <w:r w:rsidRPr="009F52B8">
              <w:rPr>
                <w:sz w:val="28"/>
                <w:szCs w:val="28"/>
              </w:rPr>
              <w:t xml:space="preserve"> С   +30</w:t>
            </w:r>
            <w:r w:rsidRPr="009F52B8">
              <w:rPr>
                <w:sz w:val="28"/>
                <w:szCs w:val="28"/>
                <w:vertAlign w:val="superscript"/>
              </w:rPr>
              <w:t>0</w:t>
            </w:r>
            <w:r w:rsidRPr="009F52B8">
              <w:rPr>
                <w:sz w:val="28"/>
                <w:szCs w:val="28"/>
              </w:rPr>
              <w:t xml:space="preserve"> С</w:t>
            </w:r>
          </w:p>
        </w:tc>
      </w:tr>
    </w:tbl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</w:p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  <w:r w:rsidRPr="009F52B8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9F52B8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9F52B8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9F52B8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9F52B8" w:rsidRPr="009F52B8" w:rsidRDefault="009F52B8" w:rsidP="009F52B8">
      <w:pPr>
        <w:rPr>
          <w:rFonts w:ascii="Times New Roman" w:hAnsi="Times New Roman" w:cs="Times New Roman"/>
          <w:sz w:val="28"/>
          <w:szCs w:val="28"/>
        </w:rPr>
      </w:pPr>
    </w:p>
    <w:p w:rsidR="005E5053" w:rsidRDefault="005E5053"/>
    <w:sectPr w:rsidR="005E505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053" w:rsidRDefault="005E5053" w:rsidP="009F52B8">
      <w:pPr>
        <w:spacing w:after="0" w:line="240" w:lineRule="auto"/>
      </w:pPr>
      <w:r>
        <w:separator/>
      </w:r>
    </w:p>
  </w:endnote>
  <w:endnote w:type="continuationSeparator" w:id="1">
    <w:p w:rsidR="005E5053" w:rsidRDefault="005E5053" w:rsidP="009F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2B8" w:rsidRDefault="009F52B8" w:rsidP="009F52B8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3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9F52B8" w:rsidRDefault="009F52B8" w:rsidP="009F52B8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9F52B8" w:rsidRDefault="009F52B8" w:rsidP="009F52B8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9F52B8" w:rsidRDefault="009F52B8" w:rsidP="009F52B8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9F52B8" w:rsidRPr="00DF1C00" w:rsidRDefault="009F52B8" w:rsidP="009F52B8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9F52B8" w:rsidRPr="009F52B8" w:rsidRDefault="009F52B8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053" w:rsidRDefault="005E5053" w:rsidP="009F52B8">
      <w:pPr>
        <w:spacing w:after="0" w:line="240" w:lineRule="auto"/>
      </w:pPr>
      <w:r>
        <w:separator/>
      </w:r>
    </w:p>
  </w:footnote>
  <w:footnote w:type="continuationSeparator" w:id="1">
    <w:p w:rsidR="005E5053" w:rsidRDefault="005E5053" w:rsidP="009F5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52B8"/>
    <w:rsid w:val="005E5053"/>
    <w:rsid w:val="009F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52B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2B8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9F5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F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52B8"/>
  </w:style>
  <w:style w:type="paragraph" w:styleId="a6">
    <w:name w:val="footer"/>
    <w:basedOn w:val="a"/>
    <w:link w:val="a7"/>
    <w:unhideWhenUsed/>
    <w:rsid w:val="009F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9F52B8"/>
  </w:style>
  <w:style w:type="character" w:styleId="a8">
    <w:name w:val="Hyperlink"/>
    <w:basedOn w:val="a0"/>
    <w:rsid w:val="009F52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>HomeLab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2010-02-21T07:12:00Z</cp:lastPrinted>
  <dcterms:created xsi:type="dcterms:W3CDTF">2010-02-21T07:11:00Z</dcterms:created>
  <dcterms:modified xsi:type="dcterms:W3CDTF">2010-02-21T07:12:00Z</dcterms:modified>
</cp:coreProperties>
</file>